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72" w:type="dxa"/>
        <w:tblInd w:w="-20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2"/>
        <w:gridCol w:w="7072"/>
      </w:tblGrid>
      <w:tr w:rsidR="00667FF1" w:rsidRPr="001A0DCA" w14:paraId="0F08DB02" w14:textId="77777777" w:rsidTr="0047269F">
        <w:trPr>
          <w:gridBefore w:val="1"/>
          <w:wBefore w:w="301" w:type="dxa"/>
          <w:trHeight w:val="9933"/>
        </w:trPr>
        <w:tc>
          <w:tcPr>
            <w:tcW w:w="6668" w:type="dxa"/>
          </w:tcPr>
          <w:tbl>
            <w:tblPr>
              <w:tblW w:w="7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4"/>
              <w:gridCol w:w="2906"/>
              <w:gridCol w:w="1984"/>
            </w:tblGrid>
            <w:tr w:rsidR="00CA73B7" w14:paraId="75EEF92C" w14:textId="77777777" w:rsidTr="00DB00A2">
              <w:tc>
                <w:tcPr>
                  <w:tcW w:w="5070" w:type="dxa"/>
                  <w:gridSpan w:val="2"/>
                </w:tcPr>
                <w:p w14:paraId="097FF489" w14:textId="77777777" w:rsidR="00CA73B7" w:rsidRPr="00C12E2C" w:rsidRDefault="00CA73B7" w:rsidP="00DB00A2">
                  <w:pPr>
                    <w:pStyle w:val="Header"/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راهنمای مطالعه </w:t>
                  </w:r>
                  <w:r>
                    <w:rPr>
                      <w:rFonts w:cs="B Lotus"/>
                      <w:b/>
                      <w:bCs/>
                      <w:sz w:val="20"/>
                      <w:szCs w:val="20"/>
                    </w:rPr>
                    <w:t>(Study Guide)</w:t>
                  </w:r>
                </w:p>
                <w:p w14:paraId="0CD4E89D" w14:textId="77777777" w:rsidR="00CA73B7" w:rsidRPr="00C12E2C" w:rsidRDefault="00CA73B7" w:rsidP="00F67A34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>دانشکده بهداشت -گروه مهندسی بهداشت حرفه ای</w:t>
                  </w:r>
                  <w:r w:rsidR="00D27A4A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و ایمنی کار</w:t>
                  </w:r>
                </w:p>
                <w:p w14:paraId="5EEC9564" w14:textId="01B9BE0D" w:rsidR="00CA73B7" w:rsidRPr="00C12E2C" w:rsidRDefault="00CA73B7" w:rsidP="00D27A4A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نام درس: </w:t>
                  </w:r>
                  <w:r w:rsidR="0047269F">
                    <w:rPr>
                      <w:rFonts w:cs="B Lotus" w:hint="cs"/>
                      <w:sz w:val="20"/>
                      <w:szCs w:val="20"/>
                      <w:rtl/>
                    </w:rPr>
                    <w:t>مکانیک جامدات</w:t>
                  </w: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</w:t>
                  </w: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 نام مدرس: دکتر </w:t>
                  </w:r>
                  <w:r w:rsidR="0047269F">
                    <w:rPr>
                      <w:rFonts w:cs="B Lotus" w:hint="cs"/>
                      <w:sz w:val="20"/>
                      <w:szCs w:val="20"/>
                      <w:rtl/>
                    </w:rPr>
                    <w:t>محسن استواری</w:t>
                  </w:r>
                </w:p>
              </w:tc>
              <w:tc>
                <w:tcPr>
                  <w:tcW w:w="1984" w:type="dxa"/>
                  <w:vMerge w:val="restart"/>
                </w:tcPr>
                <w:p w14:paraId="352C0CAC" w14:textId="77777777" w:rsidR="00CA73B7" w:rsidRDefault="00CA73B7" w:rsidP="00DB00A2">
                  <w:pPr>
                    <w:pStyle w:val="Header"/>
                  </w:pPr>
                  <w:r>
                    <w:rPr>
                      <w:noProof/>
                    </w:rPr>
                    <w:drawing>
                      <wp:inline distT="0" distB="0" distL="0" distR="0" wp14:anchorId="769A2314" wp14:editId="1240A251">
                        <wp:extent cx="1084580" cy="786765"/>
                        <wp:effectExtent l="19050" t="0" r="127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18500" t="12883" r="15947" b="134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73B7" w14:paraId="75753DD4" w14:textId="77777777" w:rsidTr="00CA73B7">
              <w:tc>
                <w:tcPr>
                  <w:tcW w:w="2164" w:type="dxa"/>
                  <w:tcBorders>
                    <w:bottom w:val="single" w:sz="4" w:space="0" w:color="auto"/>
                  </w:tcBorders>
                </w:tcPr>
                <w:p w14:paraId="6BDA1341" w14:textId="77777777" w:rsidR="00CA73B7" w:rsidRPr="00C12E2C" w:rsidRDefault="00CA73B7" w:rsidP="00DB00A2">
                  <w:pPr>
                    <w:pStyle w:val="Header"/>
                    <w:bidi/>
                    <w:rPr>
                      <w:rFonts w:cs="B Lotus"/>
                      <w:sz w:val="20"/>
                      <w:szCs w:val="20"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شماره بازنگری: </w:t>
                  </w:r>
                  <w:r w:rsidR="00F430F5">
                    <w:rPr>
                      <w:rFonts w:cs="B Lotus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906" w:type="dxa"/>
                </w:tcPr>
                <w:p w14:paraId="282191A3" w14:textId="77777777" w:rsidR="00CA73B7" w:rsidRPr="00C12E2C" w:rsidRDefault="00CA73B7" w:rsidP="00F430F5">
                  <w:pPr>
                    <w:pStyle w:val="Header"/>
                    <w:tabs>
                      <w:tab w:val="center" w:pos="4320"/>
                      <w:tab w:val="right" w:pos="8640"/>
                    </w:tabs>
                    <w:bidi/>
                    <w:rPr>
                      <w:rFonts w:cs="B Lotus"/>
                      <w:sz w:val="20"/>
                      <w:szCs w:val="20"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شماره فرم: </w:t>
                  </w:r>
                  <w:r w:rsidR="00F430F5">
                    <w:rPr>
                      <w:rFonts w:cs="B Lotus"/>
                      <w:sz w:val="20"/>
                      <w:szCs w:val="20"/>
                      <w:lang w:val="en-GB"/>
                    </w:rPr>
                    <w:t>OCH-08-01</w:t>
                  </w:r>
                </w:p>
              </w:tc>
              <w:tc>
                <w:tcPr>
                  <w:tcW w:w="1984" w:type="dxa"/>
                  <w:vMerge/>
                </w:tcPr>
                <w:p w14:paraId="2ADCD8C8" w14:textId="77777777" w:rsidR="00CA73B7" w:rsidRPr="00C12E2C" w:rsidRDefault="00CA73B7" w:rsidP="00DB00A2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</w:rPr>
                  </w:pPr>
                </w:p>
              </w:tc>
            </w:tr>
          </w:tbl>
          <w:p w14:paraId="2DD1F1AB" w14:textId="77777777" w:rsidR="00C670D3" w:rsidRDefault="00C670D3" w:rsidP="00C670D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670D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راهنمای مطالعاتی دانشجويان  </w:t>
            </w:r>
          </w:p>
          <w:p w14:paraId="6A30E624" w14:textId="77777777" w:rsidR="00552B31" w:rsidRDefault="00552B31" w:rsidP="00552B3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70F9D5AE" w14:textId="77777777" w:rsidR="00C670D3" w:rsidRDefault="00C670D3" w:rsidP="00C670D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670D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670D3">
              <w:rPr>
                <w:rFonts w:cs="B Zar"/>
                <w:b/>
                <w:bCs/>
                <w:sz w:val="28"/>
                <w:szCs w:val="28"/>
                <w:lang w:bidi="fa-IR"/>
              </w:rPr>
              <w:t>(Study Guide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)</w:t>
            </w:r>
          </w:p>
          <w:p w14:paraId="3B8775EA" w14:textId="77777777" w:rsidR="00552B31" w:rsidRDefault="00552B31" w:rsidP="00552B3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56C355AB" w14:textId="77777777" w:rsidR="00FA52A8" w:rsidRPr="00FA52A8" w:rsidRDefault="00FA52A8" w:rsidP="00FA52A8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413AFC06" w14:textId="7F9EC5CC" w:rsidR="0047269F" w:rsidRDefault="002C06AB" w:rsidP="008C7F59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47269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C7F59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="0047269F" w:rsidRPr="0047269F">
              <w:rPr>
                <w:rFonts w:cs="B Lotus" w:hint="cs"/>
                <w:b/>
                <w:bCs/>
                <w:sz w:val="28"/>
                <w:szCs w:val="28"/>
                <w:rtl/>
              </w:rPr>
              <w:t>مکانیک جامدات</w:t>
            </w:r>
            <w:r w:rsidR="0047269F" w:rsidRPr="0047269F">
              <w:rPr>
                <w:rFonts w:cs="B Lotus" w:hint="cs"/>
                <w:sz w:val="28"/>
                <w:szCs w:val="28"/>
                <w:rtl/>
              </w:rPr>
              <w:t xml:space="preserve">   </w:t>
            </w:r>
          </w:p>
          <w:p w14:paraId="1EBA5BC9" w14:textId="43EDB571" w:rsidR="00667FF1" w:rsidRDefault="008C7F59" w:rsidP="00DD7E79">
            <w:pPr>
              <w:bidi/>
              <w:ind w:left="144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7269F">
              <w:rPr>
                <w:rFonts w:cs="B Zar"/>
                <w:sz w:val="40"/>
                <w:szCs w:val="40"/>
                <w:lang w:bidi="fa-IR"/>
              </w:rPr>
              <w:t xml:space="preserve"> </w:t>
            </w:r>
            <w:r w:rsidR="002D5396" w:rsidRPr="0047269F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667FF1" w:rsidRPr="0047269F">
              <w:rPr>
                <w:rFonts w:cs="B Zar" w:hint="cs"/>
                <w:sz w:val="40"/>
                <w:szCs w:val="40"/>
                <w:rtl/>
                <w:lang w:bidi="fa-IR"/>
              </w:rPr>
              <w:t xml:space="preserve"> </w:t>
            </w:r>
            <w:r w:rsidR="0047269F" w:rsidRPr="0047269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2 </w:t>
            </w:r>
            <w:r w:rsidR="0003784C" w:rsidRPr="0047269F">
              <w:rPr>
                <w:rFonts w:cs="B Zar" w:hint="cs"/>
                <w:sz w:val="28"/>
                <w:szCs w:val="28"/>
                <w:rtl/>
                <w:lang w:bidi="fa-IR"/>
              </w:rPr>
              <w:t>واحد تئوری</w:t>
            </w:r>
          </w:p>
          <w:p w14:paraId="1156997A" w14:textId="77777777" w:rsidR="00E8076E" w:rsidRPr="0047269F" w:rsidRDefault="00E8076E" w:rsidP="00E8076E">
            <w:pPr>
              <w:bidi/>
              <w:ind w:left="144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632A703E" w14:textId="6C9CB28A" w:rsidR="0047269F" w:rsidRPr="001A0DCA" w:rsidRDefault="002C06AB" w:rsidP="00E8076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و مقطع:</w:t>
            </w:r>
            <w:r w:rsidR="00667FF1"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</w:t>
            </w:r>
            <w:r w:rsidR="0047269F" w:rsidRPr="00E8076E">
              <w:rPr>
                <w:rFonts w:cs="B Zar"/>
                <w:sz w:val="28"/>
                <w:szCs w:val="28"/>
                <w:rtl/>
              </w:rPr>
              <w:t>کارشناسی رشته مهندسی بهداشت حرفه ای و ایمنی کار</w:t>
            </w:r>
          </w:p>
          <w:p w14:paraId="2BEAA4A3" w14:textId="77777777" w:rsidR="00667FF1" w:rsidRPr="00FA52A8" w:rsidRDefault="00667FF1" w:rsidP="00EF2384">
            <w:pPr>
              <w:spacing w:line="480" w:lineRule="auto"/>
              <w:jc w:val="right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</w:p>
          <w:p w14:paraId="2C06C10A" w14:textId="61CCF01A" w:rsidR="00DD7E79" w:rsidRPr="00E8076E" w:rsidRDefault="00667FF1" w:rsidP="00E8076E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گروه: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</w:t>
            </w:r>
            <w:r w:rsidR="00DD7E79" w:rsidRPr="00E8076E">
              <w:rPr>
                <w:rFonts w:cs="B Zar"/>
                <w:sz w:val="28"/>
                <w:szCs w:val="28"/>
                <w:rtl/>
              </w:rPr>
              <w:t>مهندسی بهداشت حرفه ای و ایمنی کار</w:t>
            </w:r>
          </w:p>
          <w:p w14:paraId="104A9297" w14:textId="77777777" w:rsidR="00667FF1" w:rsidRPr="001A0DCA" w:rsidRDefault="002C06AB" w:rsidP="00DD7E79">
            <w:pPr>
              <w:spacing w:line="360" w:lineRule="auto"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     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تاریخ: </w:t>
            </w:r>
            <w:r w:rsidR="0003784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67FF1"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7E675DD" w14:textId="77777777" w:rsidR="00667FF1" w:rsidRPr="001A0DCA" w:rsidRDefault="00667FF1" w:rsidP="00E8076E">
            <w:pPr>
              <w:bidi/>
              <w:spacing w:line="36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هماهنگ کننده: </w:t>
            </w:r>
          </w:p>
          <w:p w14:paraId="2A140D50" w14:textId="3DECECFF" w:rsidR="00E8076E" w:rsidRPr="00E8076E" w:rsidRDefault="00667FF1" w:rsidP="00E8076E">
            <w:pPr>
              <w:spacing w:line="276" w:lineRule="auto"/>
              <w:ind w:left="720"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مدرس: </w:t>
            </w:r>
            <w:r w:rsidR="00E807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</w:t>
            </w:r>
            <w:r w:rsidR="00E8076E" w:rsidRPr="00E807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8076E" w:rsidRPr="00E8076E">
              <w:rPr>
                <w:rFonts w:cs="B Zar" w:hint="cs"/>
                <w:sz w:val="28"/>
                <w:szCs w:val="28"/>
                <w:rtl/>
              </w:rPr>
              <w:t>دکتر محسن استواری</w:t>
            </w:r>
          </w:p>
          <w:p w14:paraId="7A224047" w14:textId="3E9776E4" w:rsidR="00667FF1" w:rsidRPr="001A0DCA" w:rsidRDefault="00667FF1" w:rsidP="002C06AB">
            <w:pPr>
              <w:spacing w:line="48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پیش نیاز: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ندارد</w:t>
            </w:r>
          </w:p>
        </w:tc>
      </w:tr>
      <w:tr w:rsidR="00667FF1" w:rsidRPr="001A0DCA" w14:paraId="7595FA87" w14:textId="77777777" w:rsidTr="0047269F">
        <w:trPr>
          <w:trHeight w:val="9944"/>
        </w:trPr>
        <w:tc>
          <w:tcPr>
            <w:tcW w:w="6972" w:type="dxa"/>
            <w:gridSpan w:val="2"/>
          </w:tcPr>
          <w:p w14:paraId="61C68EE7" w14:textId="24EE1F0E" w:rsidR="00530FEC" w:rsidRDefault="00530FEC" w:rsidP="00530FEC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روش تدریس:</w:t>
            </w:r>
          </w:p>
          <w:p w14:paraId="5E2A272A" w14:textId="137ACAA6" w:rsidR="00DD2E4A" w:rsidRDefault="00DD2E4A" w:rsidP="00DD2E4A">
            <w:pPr>
              <w:bidi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tl/>
              </w:rPr>
              <w:t>آموزش به روش سخنرانی و با بهره گیری از وسایل کمک آموزشی )کامپیوتر، دیتاپروژکتور( انجام می گیرد. در طول جلسات آموزشی پرسش و پاسخ و بحث پیرامون موضوع آزاد می باشد</w:t>
            </w:r>
            <w:r>
              <w:t>.</w:t>
            </w:r>
            <w:r>
              <w:rPr>
                <w:rFonts w:hint="cs"/>
                <w:rtl/>
              </w:rPr>
              <w:t xml:space="preserve"> بعد از توضیح هر مطلب، مسئله هایی مطرح می شود و تلاش در حل مسئله توسط دانشجو به درک عمقی تر مطالب کمک می کند.</w:t>
            </w:r>
          </w:p>
          <w:p w14:paraId="19651015" w14:textId="77777777" w:rsidR="00530FEC" w:rsidRDefault="00530FEC" w:rsidP="00530FEC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5526B923" w14:textId="77777777" w:rsidR="00530FEC" w:rsidRDefault="00530FEC" w:rsidP="00530FEC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روش ارزشیابی: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99966CE" w14:textId="74F61091" w:rsidR="00552B31" w:rsidRPr="00F457C4" w:rsidRDefault="00DD2E4A" w:rsidP="00552B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 xml:space="preserve">ارزشیابی به صورت کتبی است که بخشی از آن </w:t>
            </w:r>
            <w:r>
              <w:rPr>
                <w:rFonts w:hint="cs"/>
                <w:rtl/>
              </w:rPr>
              <w:t>(30</w:t>
            </w:r>
            <w:r>
              <w:rPr>
                <w:rtl/>
              </w:rPr>
              <w:t xml:space="preserve"> درصد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به صورت کوئیز و انجام تکالیف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(70</w:t>
            </w:r>
            <w:r>
              <w:rPr>
                <w:rtl/>
              </w:rPr>
              <w:t>درصد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به صورت آزمون کتبی برگزار می شود</w:t>
            </w:r>
            <w:r>
              <w:rPr>
                <w:rFonts w:hint="cs"/>
                <w:rtl/>
              </w:rPr>
              <w:t>.</w:t>
            </w:r>
          </w:p>
          <w:p w14:paraId="1D09C6AD" w14:textId="77777777" w:rsidR="002C0783" w:rsidRPr="002F00A6" w:rsidRDefault="00667FF1" w:rsidP="002D5396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</w:t>
            </w:r>
            <w:r w:rsidR="002D539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جع</w:t>
            </w: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:</w:t>
            </w:r>
            <w:r w:rsidR="002C0783" w:rsidRPr="002F00A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51B4C3F" w14:textId="77777777" w:rsidR="00DD2E4A" w:rsidRPr="00DD2E4A" w:rsidRDefault="00DD2E4A" w:rsidP="00DD2E4A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 w:rsidRPr="00DD2E4A">
              <w:rPr>
                <w:rFonts w:hint="cs"/>
                <w:rtl/>
                <w:lang w:bidi="fa-IR"/>
              </w:rPr>
              <w:t xml:space="preserve">فیزیک برای رشته های فنی (فردریک بیوکی </w:t>
            </w:r>
            <w:r w:rsidRPr="00DD2E4A">
              <w:rPr>
                <w:rFonts w:ascii="Arial" w:hAnsi="Arial" w:cs="Arial" w:hint="cs"/>
                <w:rtl/>
                <w:lang w:bidi="fa-IR"/>
              </w:rPr>
              <w:t>–</w:t>
            </w:r>
            <w:r w:rsidRPr="00DD2E4A">
              <w:rPr>
                <w:rFonts w:hint="cs"/>
                <w:rtl/>
                <w:lang w:bidi="fa-IR"/>
              </w:rPr>
              <w:t xml:space="preserve"> ترجمه محمد ابراهیم ابوکاظمی)</w:t>
            </w:r>
          </w:p>
          <w:p w14:paraId="4348F1AA" w14:textId="77777777" w:rsidR="00DD2E4A" w:rsidRPr="00DD2E4A" w:rsidRDefault="00DD2E4A" w:rsidP="00DD2E4A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 w:rsidRPr="00DD2E4A">
              <w:rPr>
                <w:rFonts w:hint="cs"/>
                <w:rtl/>
                <w:lang w:bidi="fa-IR"/>
              </w:rPr>
              <w:t>مبانی فیزیک (دیوید هالیدی)</w:t>
            </w:r>
          </w:p>
          <w:p w14:paraId="16397BB4" w14:textId="77777777" w:rsidR="00DD2E4A" w:rsidRPr="00DD2E4A" w:rsidRDefault="00DD2E4A" w:rsidP="00DD2E4A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 w:rsidRPr="00DD2E4A">
              <w:rPr>
                <w:rFonts w:hint="cs"/>
                <w:rtl/>
                <w:lang w:bidi="fa-IR"/>
              </w:rPr>
              <w:t>دینامیک مریام</w:t>
            </w:r>
          </w:p>
          <w:p w14:paraId="1B17AC86" w14:textId="78635825" w:rsidR="00D27A4A" w:rsidRPr="00DD2E4A" w:rsidRDefault="00DD2E4A" w:rsidP="00DD2E4A">
            <w:pPr>
              <w:numPr>
                <w:ilvl w:val="0"/>
                <w:numId w:val="6"/>
              </w:numPr>
              <w:bidi/>
              <w:jc w:val="both"/>
              <w:rPr>
                <w:rtl/>
                <w:lang w:bidi="fa-IR"/>
              </w:rPr>
            </w:pPr>
            <w:r w:rsidRPr="00DD2E4A">
              <w:rPr>
                <w:rFonts w:hint="cs"/>
                <w:rtl/>
                <w:lang w:bidi="fa-IR"/>
              </w:rPr>
              <w:t xml:space="preserve">فیزیک برای علوم زیستی (کرامر </w:t>
            </w:r>
            <w:r w:rsidRPr="00DD2E4A">
              <w:rPr>
                <w:rFonts w:ascii="Arial" w:hAnsi="Arial" w:cs="Arial" w:hint="cs"/>
                <w:rtl/>
                <w:lang w:bidi="fa-IR"/>
              </w:rPr>
              <w:t>–</w:t>
            </w:r>
            <w:r w:rsidRPr="00DD2E4A">
              <w:rPr>
                <w:rFonts w:hint="cs"/>
                <w:rtl/>
                <w:lang w:bidi="fa-IR"/>
              </w:rPr>
              <w:t xml:space="preserve"> ترجمه بهار)</w:t>
            </w:r>
          </w:p>
          <w:p w14:paraId="2EF3FEF2" w14:textId="77777777" w:rsidR="00552B31" w:rsidRDefault="00552B31" w:rsidP="00552B31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61885118" w14:textId="77777777" w:rsidR="00667FF1" w:rsidRPr="001A0DCA" w:rsidRDefault="00667FF1" w:rsidP="00A1420A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اهمیت درس:</w:t>
            </w:r>
          </w:p>
          <w:p w14:paraId="459BF4FD" w14:textId="42D9BB61" w:rsidR="00EE45AB" w:rsidRPr="0097539E" w:rsidRDefault="0097539E" w:rsidP="00EE45AB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97539E">
              <w:rPr>
                <w:rFonts w:cs="B Zar" w:hint="cs"/>
                <w:rtl/>
                <w:lang w:bidi="fa-IR"/>
              </w:rPr>
              <w:t>این درس در سه بخش کلی استاتیک، سینماتیک و دینامیک ارایه می شود که در طی آن دانشجویان</w:t>
            </w:r>
            <w:r w:rsidR="003A51CD">
              <w:rPr>
                <w:rFonts w:cs="B Zar" w:hint="cs"/>
                <w:rtl/>
                <w:lang w:bidi="fa-IR"/>
              </w:rPr>
              <w:t xml:space="preserve"> با</w:t>
            </w:r>
            <w:r w:rsidRPr="0097539E">
              <w:rPr>
                <w:rFonts w:cs="B Zar" w:hint="cs"/>
                <w:rtl/>
                <w:lang w:bidi="fa-IR"/>
              </w:rPr>
              <w:t xml:space="preserve"> اهمیت مسئله تعادل در ایمنی محیط کار و انجام محاسبات مربوط به آن آشنا می شوند. همچنین با بررسی حرکت ذرات در شرایط مختلف فیزیکی آموزش های پایه و مقدماتی برای سایر موضوعات تخصصی مانند طراحی فیلترها را فرا می گیرند. </w:t>
            </w:r>
          </w:p>
          <w:p w14:paraId="606EE4F6" w14:textId="77777777" w:rsidR="0047269F" w:rsidRDefault="0047269F" w:rsidP="0047269F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0B125DA3" w14:textId="77777777" w:rsidR="00510EB1" w:rsidRDefault="00667FF1" w:rsidP="00A1420A">
            <w:pPr>
              <w:bidi/>
              <w:jc w:val="both"/>
              <w:rPr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اهداف: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A9EF3E1" w14:textId="77777777" w:rsidR="00510EB1" w:rsidRDefault="00510EB1" w:rsidP="002C06AB">
            <w:pPr>
              <w:bidi/>
              <w:rPr>
                <w:sz w:val="28"/>
                <w:szCs w:val="28"/>
                <w:lang w:bidi="fa-IR"/>
              </w:rPr>
            </w:pPr>
          </w:p>
          <w:p w14:paraId="0D74BA07" w14:textId="77777777" w:rsidR="0047269F" w:rsidRPr="00EC6AFD" w:rsidRDefault="00510EB1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ascii="Calibri" w:eastAsia="Calibri" w:hAnsi="Calibri" w:cs="B Lotus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47269F" w:rsidRPr="00EC6AFD">
              <w:rPr>
                <w:rFonts w:cs="B Lotus" w:hint="cs"/>
                <w:rtl/>
                <w:lang w:val="en-GB"/>
              </w:rPr>
              <w:t xml:space="preserve">آشنایی با </w:t>
            </w:r>
            <w:r w:rsidR="0047269F" w:rsidRPr="00EC6AFD">
              <w:rPr>
                <w:rFonts w:cs="B Lotus"/>
                <w:rtl/>
                <w:lang w:val="en-GB"/>
              </w:rPr>
              <w:t>کم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 w:hint="eastAsia"/>
                <w:rtl/>
                <w:lang w:val="en-GB"/>
              </w:rPr>
              <w:t>تها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/>
                <w:rtl/>
                <w:lang w:val="en-GB"/>
              </w:rPr>
              <w:t xml:space="preserve"> ف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 w:hint="eastAsia"/>
                <w:rtl/>
                <w:lang w:val="en-GB"/>
              </w:rPr>
              <w:t>ز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 w:hint="eastAsia"/>
                <w:rtl/>
                <w:lang w:val="en-GB"/>
              </w:rPr>
              <w:t>ک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/>
                <w:rtl/>
                <w:lang w:val="en-GB"/>
              </w:rPr>
              <w:t xml:space="preserve"> اصل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/>
                <w:rtl/>
                <w:lang w:val="en-GB"/>
              </w:rPr>
              <w:t xml:space="preserve"> و فرع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 w:hint="cs"/>
                <w:rtl/>
                <w:lang w:bidi="fa-IR"/>
              </w:rPr>
              <w:t xml:space="preserve"> و </w:t>
            </w:r>
            <w:r w:rsidR="0047269F" w:rsidRPr="00EC6AFD">
              <w:rPr>
                <w:rFonts w:cs="B Lotus"/>
                <w:rtl/>
                <w:lang w:val="en-GB"/>
              </w:rPr>
              <w:t>کم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 w:hint="eastAsia"/>
                <w:rtl/>
                <w:lang w:val="en-GB"/>
              </w:rPr>
              <w:t>تها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 w:hint="cs"/>
                <w:rtl/>
              </w:rPr>
              <w:t xml:space="preserve"> </w:t>
            </w:r>
            <w:r w:rsidR="0047269F" w:rsidRPr="00EC6AFD">
              <w:rPr>
                <w:rFonts w:cs="B Lotus"/>
                <w:rtl/>
                <w:lang w:val="en-GB"/>
              </w:rPr>
              <w:t>نرده ا</w:t>
            </w:r>
            <w:r w:rsidR="0047269F" w:rsidRPr="00EC6AFD">
              <w:rPr>
                <w:rFonts w:cs="B Lotus" w:hint="cs"/>
                <w:rtl/>
                <w:lang w:val="en-GB"/>
              </w:rPr>
              <w:t>ی</w:t>
            </w:r>
            <w:r w:rsidR="0047269F" w:rsidRPr="00EC6AFD">
              <w:rPr>
                <w:rFonts w:cs="B Lotus"/>
                <w:rtl/>
                <w:lang w:val="en-GB"/>
              </w:rPr>
              <w:t xml:space="preserve"> و بردار</w:t>
            </w:r>
            <w:r w:rsidR="0047269F" w:rsidRPr="00EC6AFD">
              <w:rPr>
                <w:rFonts w:cs="B Lotus" w:hint="cs"/>
                <w:rtl/>
                <w:lang w:val="en-GB"/>
              </w:rPr>
              <w:t xml:space="preserve">ی، </w:t>
            </w:r>
            <w:r w:rsidR="0047269F" w:rsidRPr="00EC6AFD">
              <w:rPr>
                <w:rFonts w:ascii="Calibri" w:eastAsia="Calibri" w:hAnsi="Calibri" w:cs="B Lotus"/>
                <w:rtl/>
                <w:lang w:bidi="fa-IR"/>
              </w:rPr>
              <w:t>س</w:t>
            </w:r>
            <w:r w:rsidR="0047269F" w:rsidRPr="00EC6AFD">
              <w:rPr>
                <w:rFonts w:ascii="Calibri" w:eastAsia="Calibri" w:hAnsi="Calibri" w:cs="B Lotus" w:hint="cs"/>
                <w:rtl/>
                <w:lang w:bidi="fa-IR"/>
              </w:rPr>
              <w:t>ی</w:t>
            </w:r>
            <w:r w:rsidR="0047269F" w:rsidRPr="00EC6AFD">
              <w:rPr>
                <w:rFonts w:ascii="Calibri" w:eastAsia="Calibri" w:hAnsi="Calibri" w:cs="B Lotus" w:hint="eastAsia"/>
                <w:rtl/>
                <w:lang w:bidi="fa-IR"/>
              </w:rPr>
              <w:t>ستم</w:t>
            </w:r>
            <w:r w:rsidR="0047269F" w:rsidRPr="00EC6AFD">
              <w:rPr>
                <w:rFonts w:ascii="Calibri" w:eastAsia="Calibri" w:hAnsi="Calibri" w:cs="B Lotus"/>
                <w:rtl/>
                <w:lang w:bidi="fa-IR"/>
              </w:rPr>
              <w:t xml:space="preserve"> ها</w:t>
            </w:r>
            <w:r w:rsidR="0047269F" w:rsidRPr="00EC6AFD">
              <w:rPr>
                <w:rFonts w:ascii="Calibri" w:eastAsia="Calibri" w:hAnsi="Calibri" w:cs="B Lotus" w:hint="cs"/>
                <w:rtl/>
                <w:lang w:bidi="fa-IR"/>
              </w:rPr>
              <w:t>ی</w:t>
            </w:r>
            <w:r w:rsidR="0047269F" w:rsidRPr="00EC6AFD">
              <w:rPr>
                <w:rFonts w:ascii="Calibri" w:eastAsia="Calibri" w:hAnsi="Calibri" w:cs="B Lotus"/>
                <w:rtl/>
                <w:lang w:bidi="fa-IR"/>
              </w:rPr>
              <w:t xml:space="preserve"> اندازه گ</w:t>
            </w:r>
            <w:r w:rsidR="0047269F" w:rsidRPr="00EC6AFD">
              <w:rPr>
                <w:rFonts w:ascii="Calibri" w:eastAsia="Calibri" w:hAnsi="Calibri" w:cs="B Lotus" w:hint="cs"/>
                <w:rtl/>
                <w:lang w:bidi="fa-IR"/>
              </w:rPr>
              <w:t>ی</w:t>
            </w:r>
            <w:r w:rsidR="0047269F" w:rsidRPr="00EC6AFD">
              <w:rPr>
                <w:rFonts w:ascii="Calibri" w:eastAsia="Calibri" w:hAnsi="Calibri" w:cs="B Lotus" w:hint="eastAsia"/>
                <w:rtl/>
                <w:lang w:bidi="fa-IR"/>
              </w:rPr>
              <w:t>ر</w:t>
            </w:r>
            <w:r w:rsidR="0047269F" w:rsidRPr="00EC6AFD">
              <w:rPr>
                <w:rFonts w:ascii="Calibri" w:eastAsia="Calibri" w:hAnsi="Calibri" w:cs="B Lotus" w:hint="cs"/>
                <w:rtl/>
                <w:lang w:bidi="fa-IR"/>
              </w:rPr>
              <w:t>ی</w:t>
            </w:r>
            <w:r w:rsidR="0047269F" w:rsidRPr="00EC6AFD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="0047269F" w:rsidRPr="00EC6AFD">
              <w:rPr>
                <w:rFonts w:ascii="Calibri" w:eastAsia="Calibri" w:hAnsi="Calibri" w:cs="B Lotus" w:hint="cs"/>
                <w:rtl/>
                <w:lang w:bidi="fa-IR"/>
              </w:rPr>
              <w:t xml:space="preserve">و </w:t>
            </w:r>
            <w:r w:rsidR="0047269F" w:rsidRPr="00EC6AFD">
              <w:rPr>
                <w:rFonts w:ascii="Calibri" w:eastAsia="Calibri" w:hAnsi="Calibri" w:cs="B Lotus"/>
                <w:rtl/>
                <w:lang w:bidi="fa-IR"/>
              </w:rPr>
              <w:t>معادلات ابعاد</w:t>
            </w:r>
            <w:r w:rsidR="0047269F" w:rsidRPr="00EC6AFD">
              <w:rPr>
                <w:rFonts w:ascii="Calibri" w:eastAsia="Calibri" w:hAnsi="Calibri" w:cs="B Lotus" w:hint="cs"/>
                <w:rtl/>
                <w:lang w:bidi="fa-IR"/>
              </w:rPr>
              <w:t>ی</w:t>
            </w:r>
          </w:p>
          <w:p w14:paraId="52114B93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 w:hint="cs"/>
                <w:b/>
                <w:bCs/>
                <w:rtl/>
                <w:lang w:val="en-GB"/>
              </w:rPr>
              <w:t>آشنایی با تعادل انتقالی و نحوه تجزیه و تحلیل نیروهای همرس</w:t>
            </w:r>
          </w:p>
          <w:p w14:paraId="7C8D269B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 w:hint="cs"/>
                <w:b/>
                <w:bCs/>
                <w:rtl/>
                <w:lang w:val="en-GB"/>
              </w:rPr>
              <w:lastRenderedPageBreak/>
              <w:t>آشنایی با گشتاور نیرو و تعادل دورانی و نحوه تجزیه و تحلیل نیروهای ناهمرس</w:t>
            </w:r>
          </w:p>
          <w:p w14:paraId="4E0F1134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 w:hint="cs"/>
                <w:b/>
                <w:bCs/>
                <w:rtl/>
                <w:lang w:val="en-GB"/>
              </w:rPr>
              <w:t>آشنایی با نحوه بررسی حرکت ذرات و اجسام در یک بعد</w:t>
            </w:r>
          </w:p>
          <w:p w14:paraId="3313CC56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 w:hint="cs"/>
                <w:b/>
                <w:bCs/>
                <w:rtl/>
                <w:lang w:val="en-GB"/>
              </w:rPr>
              <w:t>آشنایی با نحوه بررسی حرکت ذرات و اجسام در دو بعد</w:t>
            </w:r>
          </w:p>
          <w:p w14:paraId="1992CDEB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با 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دستگاه مختصات عمودی-مماسی و نحوه بررسی معادلات حرکت در اینگونه دستگاه های مختصات</w:t>
            </w:r>
          </w:p>
          <w:p w14:paraId="2FF27F92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با دستگاه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 xml:space="preserve"> های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مختصات 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سه بعدی، شرایط انتخاب هر دستگاه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و نحوه بررس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معادلات حرکت در 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 w:hint="eastAsia"/>
                <w:b/>
                <w:bCs/>
                <w:rtl/>
                <w:lang w:val="en-GB"/>
              </w:rPr>
              <w:t>ن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دستگاه ها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مختصات</w:t>
            </w:r>
          </w:p>
          <w:p w14:paraId="0514DDA8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حرکت زاویه ای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و نحوه بررس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معادلات حرکت 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در حرکت زاویه ای</w:t>
            </w:r>
          </w:p>
          <w:p w14:paraId="0C8832CD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با 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حرکت نسبی و بررسی معادلات حرکت مربوط به اجسام از دید ناظر متحرک و آشنایی با بررسی معادلات حرکت در اجسام مقید متصل به هم</w:t>
            </w:r>
          </w:p>
          <w:p w14:paraId="6011A1DC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 w:hint="cs"/>
                <w:b/>
                <w:bCs/>
                <w:rtl/>
                <w:lang w:val="en-GB"/>
              </w:rPr>
              <w:t>شناخت نیروهای مهم در بررسی حرکت ذرات و اجسام</w:t>
            </w:r>
          </w:p>
          <w:p w14:paraId="1F7B6864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 w:hint="cs"/>
                <w:b/>
                <w:bCs/>
                <w:rtl/>
                <w:lang w:val="en-GB"/>
              </w:rPr>
              <w:t>آشنایی با قوانین نیوتن و نحوه استفاده از آنها در حل معادلات حرکت</w:t>
            </w:r>
          </w:p>
          <w:p w14:paraId="5C607448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 w:hint="cs"/>
                <w:b/>
                <w:bCs/>
                <w:rtl/>
                <w:lang w:val="en-GB"/>
              </w:rPr>
              <w:t>آشنایی با نیروهای اتلافی و نحوه حل معادلات حرکت در حضور این نیروها</w:t>
            </w:r>
          </w:p>
          <w:p w14:paraId="7B59D195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مفاهیم کار و انرژی و استفاده از آنها برای بررسی وضعیت اجسام متحرک</w:t>
            </w:r>
          </w:p>
          <w:p w14:paraId="3FCA42C1" w14:textId="77777777" w:rsidR="0047269F" w:rsidRPr="00EC6AFD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rtl/>
                <w:lang w:val="en-GB"/>
              </w:rPr>
            </w:pPr>
            <w:r w:rsidRPr="00EC6AFD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مفاهیم برخورد، ضربه و پایستگی تکانه و استفاده از آنها برای بررسی وضعیت حرکت اجسام</w:t>
            </w:r>
          </w:p>
          <w:p w14:paraId="1EFEEB63" w14:textId="31A98CF2" w:rsidR="00510EB1" w:rsidRPr="0047269F" w:rsidRDefault="0047269F" w:rsidP="0047269F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tl/>
              </w:rPr>
            </w:pPr>
            <w:r w:rsidRPr="00EC6AFD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مفاه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لخت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دوران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تکانه زاو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 w:hint="eastAsia"/>
                <w:b/>
                <w:bCs/>
                <w:rtl/>
                <w:lang w:val="en-GB"/>
              </w:rPr>
              <w:t>ه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و استفاده از آنها برا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بررس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وضع</w:t>
            </w:r>
            <w:r w:rsidRPr="00EC6AFD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EC6AFD">
              <w:rPr>
                <w:rFonts w:cs="B Lotus" w:hint="eastAsia"/>
                <w:b/>
                <w:bCs/>
                <w:rtl/>
                <w:lang w:val="en-GB"/>
              </w:rPr>
              <w:t>ت</w:t>
            </w:r>
            <w:r w:rsidRPr="00EC6AFD">
              <w:rPr>
                <w:rFonts w:cs="B Lotus"/>
                <w:b/>
                <w:bCs/>
                <w:rtl/>
                <w:lang w:val="en-GB"/>
              </w:rPr>
              <w:t xml:space="preserve"> حرکت اجسام</w:t>
            </w:r>
          </w:p>
          <w:p w14:paraId="33B9D538" w14:textId="77777777" w:rsidR="00667FF1" w:rsidRDefault="00667FF1" w:rsidP="00EF2384">
            <w:pPr>
              <w:tabs>
                <w:tab w:val="left" w:pos="2475"/>
              </w:tabs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7B359F67" w14:textId="460542DB" w:rsidR="00657877" w:rsidRDefault="00657877" w:rsidP="00657877">
            <w:pPr>
              <w:tabs>
                <w:tab w:val="left" w:pos="2475"/>
              </w:tabs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52E292D1" w14:textId="77777777" w:rsidR="0097539E" w:rsidRDefault="0097539E" w:rsidP="0097539E">
            <w:pPr>
              <w:tabs>
                <w:tab w:val="left" w:pos="2475"/>
              </w:tabs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53313F5B" w14:textId="77777777" w:rsidR="00667FF1" w:rsidRPr="001A0DCA" w:rsidRDefault="00667FF1" w:rsidP="00EF2384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اشتباهات رایج دانشجویان در این درس عبارتند از: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3587986" w14:textId="0F4975AC" w:rsidR="00667FF1" w:rsidRPr="0047269F" w:rsidRDefault="0047269F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 w:rsidRPr="0047269F">
              <w:rPr>
                <w:rFonts w:hint="cs"/>
                <w:rtl/>
                <w:lang w:bidi="fa-IR"/>
              </w:rPr>
              <w:t>حضور غیر فعال در کلاس و عدم مشارکت در حل مسئله های مطرح شده در کلاس</w:t>
            </w:r>
          </w:p>
          <w:p w14:paraId="519F2483" w14:textId="072CF521" w:rsidR="0047269F" w:rsidRPr="0047269F" w:rsidRDefault="0047269F" w:rsidP="0047269F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  <w:lang w:bidi="fa-IR"/>
              </w:rPr>
            </w:pPr>
            <w:r w:rsidRPr="0047269F">
              <w:rPr>
                <w:rFonts w:hint="cs"/>
                <w:rtl/>
                <w:lang w:bidi="fa-IR"/>
              </w:rPr>
              <w:t>انجام ناقص تکالیف و تمرین ها</w:t>
            </w:r>
          </w:p>
          <w:p w14:paraId="143AE000" w14:textId="77777777" w:rsidR="00552B31" w:rsidRPr="001A0DCA" w:rsidRDefault="00552B31" w:rsidP="00552B31">
            <w:pPr>
              <w:bidi/>
              <w:ind w:left="3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31B01D11" w14:textId="77777777" w:rsidR="00667FF1" w:rsidRPr="001A0DCA" w:rsidRDefault="00667FF1" w:rsidP="00EF2384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نکات کلیدی در یادگیری بهتر این درس عبارتند از:</w:t>
            </w:r>
          </w:p>
          <w:p w14:paraId="0796678C" w14:textId="63452FE7" w:rsidR="00DD2E4A" w:rsidRPr="00DD2E4A" w:rsidRDefault="00DD2E4A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Zar"/>
                <w:sz w:val="28"/>
                <w:szCs w:val="28"/>
              </w:rPr>
            </w:pPr>
            <w:r>
              <w:rPr>
                <w:rtl/>
              </w:rPr>
              <w:t>حضور مستمر</w:t>
            </w:r>
            <w:r>
              <w:rPr>
                <w:rFonts w:hint="cs"/>
                <w:rtl/>
              </w:rPr>
              <w:t xml:space="preserve"> و فعال</w:t>
            </w:r>
            <w:r>
              <w:rPr>
                <w:rtl/>
              </w:rPr>
              <w:t xml:space="preserve"> در جلسات درس</w:t>
            </w:r>
            <w:r>
              <w:rPr>
                <w:rFonts w:hint="cs"/>
                <w:rtl/>
              </w:rPr>
              <w:t xml:space="preserve"> و  تلاش برای حل مسائل مطرح شده در کلاس</w:t>
            </w:r>
          </w:p>
          <w:p w14:paraId="4C57F070" w14:textId="5E232CB9" w:rsidR="002D5396" w:rsidRPr="00DD2E4A" w:rsidRDefault="00DD2E4A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tl/>
              </w:rPr>
              <w:t xml:space="preserve">انجام تکالیف و تمرینهای داده شده در </w:t>
            </w:r>
            <w:r>
              <w:rPr>
                <w:rFonts w:hint="cs"/>
                <w:rtl/>
              </w:rPr>
              <w:t xml:space="preserve">انتهای </w:t>
            </w:r>
            <w:r>
              <w:rPr>
                <w:rtl/>
              </w:rPr>
              <w:t>هر</w:t>
            </w:r>
            <w:r>
              <w:rPr>
                <w:rFonts w:hint="cs"/>
                <w:rtl/>
              </w:rPr>
              <w:t>جلسه</w:t>
            </w:r>
          </w:p>
          <w:p w14:paraId="64AFDBAA" w14:textId="77777777" w:rsidR="002D5396" w:rsidRPr="001A0DCA" w:rsidRDefault="002D5396" w:rsidP="002D5396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14:paraId="498B06F0" w14:textId="77777777" w:rsidR="00667FF1" w:rsidRPr="001A0DCA" w:rsidRDefault="00667FF1" w:rsidP="00F10F7D">
            <w:pPr>
              <w:bidi/>
              <w:jc w:val="both"/>
              <w:rPr>
                <w:rFonts w:cs="B Zar"/>
                <w:sz w:val="28"/>
                <w:szCs w:val="28"/>
              </w:rPr>
            </w:pPr>
          </w:p>
        </w:tc>
      </w:tr>
    </w:tbl>
    <w:p w14:paraId="15B908FA" w14:textId="77777777" w:rsidR="00E36B2D" w:rsidRDefault="00E36B2D" w:rsidP="00552B31"/>
    <w:sectPr w:rsidR="00E36B2D" w:rsidSect="00552B31">
      <w:pgSz w:w="16840" w:h="11907" w:orient="landscape" w:code="9"/>
      <w:pgMar w:top="1247" w:right="1134" w:bottom="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ADF0" w14:textId="77777777" w:rsidR="00504101" w:rsidRPr="003F2796" w:rsidRDefault="00504101" w:rsidP="00CA73B7">
      <w:pPr>
        <w:rPr>
          <w:rFonts w:cs="Times New Roman"/>
        </w:rPr>
      </w:pPr>
      <w:r>
        <w:separator/>
      </w:r>
    </w:p>
  </w:endnote>
  <w:endnote w:type="continuationSeparator" w:id="0">
    <w:p w14:paraId="59E8C1AD" w14:textId="77777777" w:rsidR="00504101" w:rsidRPr="003F2796" w:rsidRDefault="00504101" w:rsidP="00CA73B7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5D81" w14:textId="77777777" w:rsidR="00504101" w:rsidRPr="003F2796" w:rsidRDefault="00504101" w:rsidP="00CA73B7">
      <w:pPr>
        <w:rPr>
          <w:rFonts w:cs="Times New Roman"/>
        </w:rPr>
      </w:pPr>
      <w:r>
        <w:separator/>
      </w:r>
    </w:p>
  </w:footnote>
  <w:footnote w:type="continuationSeparator" w:id="0">
    <w:p w14:paraId="50CDCC5C" w14:textId="77777777" w:rsidR="00504101" w:rsidRPr="003F2796" w:rsidRDefault="00504101" w:rsidP="00CA73B7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6D4E"/>
    <w:multiLevelType w:val="hybridMultilevel"/>
    <w:tmpl w:val="53545616"/>
    <w:lvl w:ilvl="0" w:tplc="EADEC4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60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30766"/>
    <w:multiLevelType w:val="hybridMultilevel"/>
    <w:tmpl w:val="5F743B82"/>
    <w:lvl w:ilvl="0" w:tplc="E7B83C08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2" w15:restartNumberingAfterBreak="0">
    <w:nsid w:val="28CB3439"/>
    <w:multiLevelType w:val="hybridMultilevel"/>
    <w:tmpl w:val="DA243190"/>
    <w:lvl w:ilvl="0" w:tplc="04090011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</w:lvl>
    <w:lvl w:ilvl="1" w:tplc="06E25C4A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012351"/>
    <w:multiLevelType w:val="hybridMultilevel"/>
    <w:tmpl w:val="2490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664A"/>
    <w:multiLevelType w:val="hybridMultilevel"/>
    <w:tmpl w:val="A8AC6FD8"/>
    <w:lvl w:ilvl="0" w:tplc="B50871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5425A2"/>
    <w:multiLevelType w:val="hybridMultilevel"/>
    <w:tmpl w:val="60865042"/>
    <w:lvl w:ilvl="0" w:tplc="EADEC4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325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B244B"/>
    <w:multiLevelType w:val="hybridMultilevel"/>
    <w:tmpl w:val="28FA4BCA"/>
    <w:lvl w:ilvl="0" w:tplc="49325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F1"/>
    <w:rsid w:val="0003784C"/>
    <w:rsid w:val="00093040"/>
    <w:rsid w:val="001337A9"/>
    <w:rsid w:val="001F3654"/>
    <w:rsid w:val="002034B7"/>
    <w:rsid w:val="002357A0"/>
    <w:rsid w:val="002C06AB"/>
    <w:rsid w:val="002C0783"/>
    <w:rsid w:val="002D5396"/>
    <w:rsid w:val="003A51CD"/>
    <w:rsid w:val="003B7A26"/>
    <w:rsid w:val="0047269F"/>
    <w:rsid w:val="00504101"/>
    <w:rsid w:val="00510EB1"/>
    <w:rsid w:val="00530FEC"/>
    <w:rsid w:val="00533945"/>
    <w:rsid w:val="00536117"/>
    <w:rsid w:val="00552B31"/>
    <w:rsid w:val="00657877"/>
    <w:rsid w:val="00667FF1"/>
    <w:rsid w:val="0071777E"/>
    <w:rsid w:val="00733D11"/>
    <w:rsid w:val="007518DB"/>
    <w:rsid w:val="00896EB2"/>
    <w:rsid w:val="008C37F8"/>
    <w:rsid w:val="008C7F59"/>
    <w:rsid w:val="00904318"/>
    <w:rsid w:val="00904CB0"/>
    <w:rsid w:val="0097539E"/>
    <w:rsid w:val="00A1420A"/>
    <w:rsid w:val="00A43948"/>
    <w:rsid w:val="00AC6561"/>
    <w:rsid w:val="00C670D3"/>
    <w:rsid w:val="00CA73B7"/>
    <w:rsid w:val="00D27A4A"/>
    <w:rsid w:val="00D94160"/>
    <w:rsid w:val="00DD2E4A"/>
    <w:rsid w:val="00DD7E79"/>
    <w:rsid w:val="00DF1989"/>
    <w:rsid w:val="00E36B2D"/>
    <w:rsid w:val="00E8076E"/>
    <w:rsid w:val="00E8643E"/>
    <w:rsid w:val="00E95E86"/>
    <w:rsid w:val="00EE08EA"/>
    <w:rsid w:val="00EE45AB"/>
    <w:rsid w:val="00F10F7D"/>
    <w:rsid w:val="00F213C4"/>
    <w:rsid w:val="00F430F5"/>
    <w:rsid w:val="00F67A34"/>
    <w:rsid w:val="00F862CD"/>
    <w:rsid w:val="00F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DD59"/>
  <w15:docId w15:val="{BA373A11-F2D4-4C63-BF5A-19277582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F1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3B7"/>
    <w:rPr>
      <w:rFonts w:ascii="Times New Roman" w:eastAsia="Times New Roman" w:hAnsi="Times New Roman" w:cs="B Nazani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A7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3B7"/>
    <w:rPr>
      <w:rFonts w:ascii="Times New Roman" w:eastAsia="Times New Roman" w:hAnsi="Times New Roman" w:cs="B Nazani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B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D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6998-99D6-415F-A7D0-FBE30E06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mohsen ostovari</cp:lastModifiedBy>
  <cp:revision>8</cp:revision>
  <dcterms:created xsi:type="dcterms:W3CDTF">2021-06-19T07:54:00Z</dcterms:created>
  <dcterms:modified xsi:type="dcterms:W3CDTF">2021-08-06T11:53:00Z</dcterms:modified>
</cp:coreProperties>
</file>